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8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left w:w="284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2972"/>
        <w:gridCol w:w="5669"/>
        <w:gridCol w:w="3255"/>
      </w:tblGrid>
      <w:tr w:rsidR="0065532E" w14:paraId="533377DA" w14:textId="77777777" w:rsidTr="0065532E">
        <w:tc>
          <w:tcPr>
            <w:tcW w:w="11896" w:type="dxa"/>
            <w:gridSpan w:val="3"/>
            <w:shd w:val="clear" w:color="auto" w:fill="222A35" w:themeFill="text2" w:themeFillShade="80"/>
          </w:tcPr>
          <w:p w14:paraId="1B02BDAE" w14:textId="130E2A71" w:rsidR="0065532E" w:rsidRDefault="0065532E"/>
        </w:tc>
      </w:tr>
      <w:tr w:rsidR="0065532E" w14:paraId="5FC3C058" w14:textId="77777777" w:rsidTr="0065532E">
        <w:trPr>
          <w:trHeight w:val="2891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889D682" w14:textId="313A2F6D" w:rsidR="0065532E" w:rsidRDefault="0065532E" w:rsidP="0065532E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BFE9C57" wp14:editId="74D81149">
                  <wp:simplePos x="340242" y="446567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312116" cy="1312116"/>
                  <wp:effectExtent l="19050" t="19050" r="21590" b="21590"/>
                  <wp:wrapSquare wrapText="bothSides"/>
                  <wp:docPr id="653021582" name="Image 1" descr="Зображення, що містить людське обличчя, людину, людську бороду, підборіддя&#10;&#10;Автоматично згенерований оп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021582" name="Image 1" descr="Une image contenant Visage humain, personne, Barbe humaine, Menton&#10;&#10;Description générée automatiquement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116" cy="1312116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69" w:type="dxa"/>
            <w:shd w:val="clear" w:color="auto" w:fill="F2F2F2" w:themeFill="background1" w:themeFillShade="F2"/>
            <w:vAlign w:val="center"/>
          </w:tcPr>
          <w:p w14:paraId="4B6092FA" w14:textId="79CAE09B" w:rsidR="0065532E" w:rsidRPr="0065532E" w:rsidRDefault="007F4AB8" w:rsidP="007F4AB8">
            <w:pPr>
              <w:rPr>
                <w:rFonts w:ascii="Montserrat" w:hAnsi="Montserrat"/>
                <w:b/>
                <w:bCs/>
                <w:sz w:val="72"/>
                <w:szCs w:val="72"/>
                <w:lang w:val="fr-FR"/>
              </w:rPr>
            </w:pPr>
            <w:proofErr w:type="spellStart"/>
            <w:r w:rsidRPr="007F4AB8">
              <w:rPr>
                <w:rFonts w:ascii="Montserrat" w:hAnsi="Montserrat"/>
                <w:b/>
                <w:bCs/>
                <w:sz w:val="72"/>
                <w:szCs w:val="72"/>
              </w:rPr>
              <w:t>Назар</w:t>
            </w:r>
            <w:proofErr w:type="spellEnd"/>
            <w:r w:rsidRPr="007F4AB8">
              <w:rPr>
                <w:rFonts w:ascii="Montserrat" w:hAnsi="Montserrat"/>
                <w:b/>
                <w:bCs/>
                <w:sz w:val="72"/>
                <w:szCs w:val="72"/>
              </w:rPr>
              <w:t xml:space="preserve"> </w:t>
            </w:r>
            <w:proofErr w:type="spellStart"/>
            <w:r w:rsidRPr="007F4AB8">
              <w:rPr>
                <w:rFonts w:ascii="Montserrat" w:hAnsi="Montserrat"/>
                <w:b/>
                <w:bCs/>
                <w:sz w:val="72"/>
                <w:szCs w:val="72"/>
              </w:rPr>
              <w:t>Коваленко</w:t>
            </w:r>
            <w:proofErr w:type="spellEnd"/>
          </w:p>
          <w:p w14:paraId="5AF74424" w14:textId="406AD26E" w:rsidR="0065532E" w:rsidRPr="0065532E" w:rsidRDefault="0065532E" w:rsidP="0065532E">
            <w:pPr>
              <w:rPr>
                <w:rFonts w:ascii="Montserrat" w:hAnsi="Montserrat"/>
                <w:sz w:val="72"/>
                <w:szCs w:val="72"/>
                <w:lang w:val="fr-FR"/>
              </w:rPr>
            </w:pPr>
            <w:r w:rsidRPr="00181B6E">
              <w:rPr>
                <w:sz w:val="40"/>
                <w:szCs w:val="40"/>
              </w:rPr>
              <w:t>Посада</w:t>
            </w:r>
          </w:p>
        </w:tc>
        <w:tc>
          <w:tcPr>
            <w:tcW w:w="3254" w:type="dxa"/>
            <w:shd w:val="clear" w:color="auto" w:fill="F2F2F2" w:themeFill="background1" w:themeFillShade="F2"/>
            <w:vAlign w:val="center"/>
          </w:tcPr>
          <w:p w14:paraId="505C8BDD" w14:textId="70663472" w:rsidR="003B10D9" w:rsidRPr="00C35884" w:rsidRDefault="003B10D9" w:rsidP="003B10D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3ED74D3" wp14:editId="732B7123">
                  <wp:extent cx="180000" cy="180000"/>
                  <wp:effectExtent l="0" t="0" r="0" b="0"/>
                  <wp:docPr id="435341904" name="Graphique 4" descr="Будинок з однотонним заповнення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341904" name="Graphique 435341904" descr="Maison avec un remplissage uni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75000 Париж, Франція</w:t>
            </w:r>
          </w:p>
          <w:p w14:paraId="096E81EB" w14:textId="77777777" w:rsidR="003B10D9" w:rsidRPr="00C35884" w:rsidRDefault="003B10D9" w:rsidP="003B10D9">
            <w:pPr>
              <w:rPr>
                <w:sz w:val="24"/>
                <w:szCs w:val="24"/>
              </w:rPr>
            </w:pPr>
          </w:p>
          <w:p w14:paraId="6F7AC5AC" w14:textId="77777777" w:rsidR="003B10D9" w:rsidRDefault="003B10D9" w:rsidP="003B10D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7AFF10E3" wp14:editId="5869D9CC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4445</wp:posOffset>
                  </wp:positionV>
                  <wp:extent cx="180000" cy="180000"/>
                  <wp:effectExtent l="0" t="0" r="0" b="0"/>
                  <wp:wrapTight wrapText="bothSides">
                    <wp:wrapPolygon edited="0">
                      <wp:start x="0" y="0"/>
                      <wp:lineTo x="0" y="9159"/>
                      <wp:lineTo x="9159" y="18318"/>
                      <wp:lineTo x="18318" y="18318"/>
                      <wp:lineTo x="18318" y="11449"/>
                      <wp:lineTo x="9159" y="0"/>
                      <wp:lineTo x="0" y="0"/>
                    </wp:wrapPolygon>
                  </wp:wrapTight>
                  <wp:docPr id="1160908555" name="Graphique 2" descr="У поєднанні з однотонним заповнення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908555" name="Graphique 1160908555" descr="Combiné avec un remplissage uni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 xml:space="preserve"> 06 00 00 00 01</w:t>
            </w:r>
          </w:p>
          <w:p w14:paraId="53FE4541" w14:textId="77777777" w:rsidR="003B10D9" w:rsidRPr="00C35884" w:rsidRDefault="003B10D9" w:rsidP="003B10D9">
            <w:pPr>
              <w:rPr>
                <w:sz w:val="24"/>
                <w:szCs w:val="24"/>
              </w:rPr>
            </w:pPr>
          </w:p>
          <w:p w14:paraId="5AFE104A" w14:textId="49C9058A" w:rsidR="0065532E" w:rsidRPr="003B10D9" w:rsidRDefault="003B10D9" w:rsidP="003B10D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6177F2E" wp14:editId="0A1C74D6">
                  <wp:extent cx="180000" cy="180000"/>
                  <wp:effectExtent l="0" t="0" r="0" b="0"/>
                  <wp:docPr id="1329453919" name="Graphique 3" descr="Поштова адреса з однотонною прокладко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9453919" name="Graphique 1329453919" descr="Adresse de courrier avec un remplissage uni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martin@gmail.com</w:t>
            </w:r>
          </w:p>
        </w:tc>
      </w:tr>
    </w:tbl>
    <w:p w14:paraId="5D8DD137" w14:textId="77777777" w:rsidR="00D62B4A" w:rsidRPr="0065532E" w:rsidRDefault="00D62B4A" w:rsidP="0065532E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42" w:type="dxa"/>
          <w:left w:w="425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8500"/>
        <w:gridCol w:w="3396"/>
      </w:tblGrid>
      <w:tr w:rsidR="0065532E" w14:paraId="58DD24FB" w14:textId="77777777" w:rsidTr="0007649D">
        <w:tc>
          <w:tcPr>
            <w:tcW w:w="8500" w:type="dxa"/>
          </w:tcPr>
          <w:p w14:paraId="35CC0BD8" w14:textId="7CF64A49" w:rsidR="0007649D" w:rsidRPr="001E03C8" w:rsidRDefault="0007649D" w:rsidP="0007649D">
            <w:pPr>
              <w:pBdr>
                <w:bottom w:val="single" w:sz="6" w:space="1" w:color="auto"/>
              </w:pBdr>
              <w:spacing w:after="160" w:line="259" w:lineRule="auto"/>
              <w:rPr>
                <w:rFonts w:ascii="Montserrat" w:hAnsi="Montserrat"/>
                <w:b/>
                <w:bCs/>
                <w:sz w:val="32"/>
                <w:szCs w:val="32"/>
              </w:rPr>
            </w:pPr>
            <w:r w:rsidRPr="0007649D">
              <w:rPr>
                <w:rFonts w:ascii="Montserrat" w:hAnsi="Montserrat"/>
                <w:b/>
                <w:bCs/>
                <w:sz w:val="32"/>
                <w:szCs w:val="32"/>
              </w:rPr>
              <w:t>Професійний профіль</w:t>
            </w:r>
          </w:p>
          <w:p w14:paraId="30A18A4E" w14:textId="2F34EC87" w:rsidR="0065532E" w:rsidRPr="0007649D" w:rsidRDefault="0007649D" w:rsidP="0007649D">
            <w:pPr>
              <w:spacing w:before="240" w:after="160" w:line="259" w:lineRule="auto"/>
              <w:rPr>
                <w:rFonts w:ascii="Montserrat" w:hAnsi="Montserrat"/>
                <w:b/>
                <w:bCs/>
                <w:sz w:val="32"/>
                <w:szCs w:val="32"/>
              </w:rPr>
            </w:pPr>
            <w:r w:rsidRPr="00181B6E">
              <w:rPr>
                <w:sz w:val="24"/>
                <w:szCs w:val="24"/>
              </w:rPr>
              <w:t>[Назва посади] з [кількістю] років успішного досвіду в [галузі]. Я завжди працюю зі строгістю і скрупульозністю заради результату, який відповідає поставленим очікуванням. Завдяки [компетентності] та [компетентності] я засвоюю мету, якої потрібно досягти, з серйозністю та рішучістю</w:t>
            </w:r>
          </w:p>
          <w:p w14:paraId="5AE89D62" w14:textId="77777777" w:rsidR="0007649D" w:rsidRDefault="0007649D" w:rsidP="0007649D">
            <w:pPr>
              <w:pBdr>
                <w:bottom w:val="single" w:sz="6" w:space="1" w:color="auto"/>
              </w:pBdr>
              <w:spacing w:line="276" w:lineRule="auto"/>
              <w:rPr>
                <w:rFonts w:ascii="Montserrat" w:hAnsi="Montserrat"/>
                <w:b/>
                <w:bCs/>
                <w:color w:val="323E4F" w:themeColor="text2" w:themeShade="BF"/>
                <w:sz w:val="32"/>
                <w:szCs w:val="32"/>
              </w:rPr>
            </w:pPr>
            <w:r w:rsidRPr="00F9550C">
              <w:rPr>
                <w:rFonts w:ascii="Montserrat" w:hAnsi="Montserrat"/>
                <w:b/>
                <w:bCs/>
                <w:color w:val="323E4F" w:themeColor="text2" w:themeShade="BF"/>
                <w:sz w:val="32"/>
                <w:szCs w:val="32"/>
              </w:rPr>
              <w:t>Досвід роботи</w:t>
            </w:r>
          </w:p>
          <w:p w14:paraId="28EAA241" w14:textId="77777777" w:rsidR="0007649D" w:rsidRPr="00C35884" w:rsidRDefault="0007649D" w:rsidP="0007649D">
            <w:pPr>
              <w:spacing w:before="240"/>
            </w:pPr>
            <w:r w:rsidRPr="00C35884">
              <w:t>Червень 2021 - по теперішній час</w:t>
            </w:r>
          </w:p>
          <w:p w14:paraId="4C5F4F6F" w14:textId="77777777" w:rsidR="0007649D" w:rsidRPr="00C35884" w:rsidRDefault="0007649D" w:rsidP="0007649D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35884">
              <w:rPr>
                <w:rFonts w:cstheme="minorHAnsi"/>
                <w:b/>
                <w:bCs/>
                <w:sz w:val="24"/>
                <w:szCs w:val="24"/>
              </w:rPr>
              <w:t>Бухгалтер | Компанія JKL, Париж</w:t>
            </w:r>
          </w:p>
          <w:p w14:paraId="7F773B86" w14:textId="45F03FEB" w:rsidR="0007649D" w:rsidRPr="00C35884" w:rsidRDefault="0007649D" w:rsidP="0007649D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435"/>
              <w:rPr>
                <w:sz w:val="24"/>
                <w:szCs w:val="24"/>
              </w:rPr>
            </w:pPr>
            <w:r w:rsidRPr="00C35884">
              <w:rPr>
                <w:sz w:val="24"/>
                <w:szCs w:val="24"/>
              </w:rPr>
              <w:t>Загальне управління бухгалтерським обліком</w:t>
            </w:r>
          </w:p>
          <w:p w14:paraId="1C337A98" w14:textId="77777777" w:rsidR="0007649D" w:rsidRPr="00C35884" w:rsidRDefault="0007649D" w:rsidP="0007649D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435"/>
              <w:rPr>
                <w:sz w:val="24"/>
                <w:szCs w:val="24"/>
              </w:rPr>
            </w:pPr>
            <w:r w:rsidRPr="00C35884">
              <w:rPr>
                <w:sz w:val="24"/>
                <w:szCs w:val="24"/>
              </w:rPr>
              <w:t>Підготовка річних податкових декларацій та фінансових звітів.</w:t>
            </w:r>
          </w:p>
          <w:p w14:paraId="7DF2D6E2" w14:textId="77777777" w:rsidR="0007649D" w:rsidRPr="00C35884" w:rsidRDefault="0007649D" w:rsidP="0007649D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435"/>
              <w:rPr>
                <w:sz w:val="24"/>
                <w:szCs w:val="24"/>
              </w:rPr>
            </w:pPr>
            <w:r w:rsidRPr="00C35884">
              <w:rPr>
                <w:sz w:val="24"/>
                <w:szCs w:val="24"/>
              </w:rPr>
              <w:t>Управління заробітною платою для команди з 50 осіб.</w:t>
            </w:r>
          </w:p>
          <w:p w14:paraId="682A88BF" w14:textId="77777777" w:rsidR="0007649D" w:rsidRPr="00C35884" w:rsidRDefault="0007649D" w:rsidP="0007649D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435"/>
              <w:rPr>
                <w:sz w:val="24"/>
                <w:szCs w:val="24"/>
              </w:rPr>
            </w:pPr>
            <w:r w:rsidRPr="00C35884">
              <w:rPr>
                <w:sz w:val="24"/>
                <w:szCs w:val="24"/>
              </w:rPr>
              <w:t>Ми співпрацювали з відділом продажів, щоб вирішити проблеми з платежами, що призвело до зменшення кількості помилок у виставленні рахунків на 30%.</w:t>
            </w:r>
          </w:p>
          <w:p w14:paraId="42CCEFE9" w14:textId="77777777" w:rsidR="0007649D" w:rsidRPr="00C35884" w:rsidRDefault="0007649D" w:rsidP="0007649D">
            <w:pPr>
              <w:rPr>
                <w:sz w:val="24"/>
                <w:szCs w:val="24"/>
              </w:rPr>
            </w:pPr>
          </w:p>
          <w:p w14:paraId="4B1CA665" w14:textId="77777777" w:rsidR="0007649D" w:rsidRPr="00C35884" w:rsidRDefault="0007649D" w:rsidP="0007649D">
            <w:r w:rsidRPr="00C35884">
              <w:t>червень 2020 - вересень 2020</w:t>
            </w:r>
          </w:p>
          <w:p w14:paraId="252847FC" w14:textId="77777777" w:rsidR="0007649D" w:rsidRPr="0022268E" w:rsidRDefault="0007649D" w:rsidP="0007649D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35884">
              <w:rPr>
                <w:rFonts w:cstheme="minorHAnsi"/>
                <w:b/>
                <w:bCs/>
                <w:sz w:val="24"/>
                <w:szCs w:val="24"/>
              </w:rPr>
              <w:t>Стажер з бухгалтерського обліку | Компанія МНО, Париж</w:t>
            </w:r>
          </w:p>
          <w:p w14:paraId="155E597A" w14:textId="4D1043FC" w:rsidR="0007649D" w:rsidRPr="00C35884" w:rsidRDefault="0007649D" w:rsidP="0007649D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ind w:left="435"/>
              <w:rPr>
                <w:sz w:val="24"/>
                <w:szCs w:val="24"/>
              </w:rPr>
            </w:pPr>
            <w:r w:rsidRPr="00C35884">
              <w:rPr>
                <w:sz w:val="24"/>
                <w:szCs w:val="24"/>
              </w:rPr>
              <w:t>Допомагав бухгалтерській команді у складанні фінансової звітності.</w:t>
            </w:r>
          </w:p>
          <w:p w14:paraId="5F9B695F" w14:textId="040CEBD9" w:rsidR="0007649D" w:rsidRPr="00C35884" w:rsidRDefault="0007649D" w:rsidP="0007649D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ind w:left="435"/>
              <w:rPr>
                <w:sz w:val="24"/>
                <w:szCs w:val="24"/>
              </w:rPr>
            </w:pPr>
            <w:r w:rsidRPr="00C35884">
              <w:rPr>
                <w:sz w:val="24"/>
                <w:szCs w:val="24"/>
              </w:rPr>
              <w:t>Сприяв звірці банків та управлінню рахунком.</w:t>
            </w:r>
          </w:p>
          <w:p w14:paraId="6826495C" w14:textId="77777777" w:rsidR="0007649D" w:rsidRPr="0022268E" w:rsidRDefault="0007649D" w:rsidP="0007649D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ind w:left="435"/>
            </w:pPr>
            <w:r w:rsidRPr="00C35884">
              <w:rPr>
                <w:sz w:val="24"/>
                <w:szCs w:val="24"/>
              </w:rPr>
              <w:t>Брав участь у впровадженні нової системи відстеження витрат, яка підвищила ефективність на 20%.</w:t>
            </w:r>
          </w:p>
          <w:p w14:paraId="1FD9452F" w14:textId="77777777" w:rsidR="0007649D" w:rsidRPr="00C35884" w:rsidRDefault="0007649D" w:rsidP="0007649D"/>
          <w:p w14:paraId="6D3FF217" w14:textId="77777777" w:rsidR="0007649D" w:rsidRPr="001E03C8" w:rsidRDefault="0007649D" w:rsidP="0007649D">
            <w:r w:rsidRPr="00C35884">
              <w:t>червень 2019 - вересень 2019</w:t>
            </w:r>
          </w:p>
          <w:p w14:paraId="49374A46" w14:textId="77777777" w:rsidR="0007649D" w:rsidRPr="0022268E" w:rsidRDefault="0007649D" w:rsidP="0007649D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35884">
              <w:rPr>
                <w:rFonts w:cstheme="minorHAnsi"/>
                <w:b/>
                <w:bCs/>
                <w:sz w:val="24"/>
                <w:szCs w:val="24"/>
              </w:rPr>
              <w:t>Стажер з бухгалтерського обліку | Компанія МНО, Париж</w:t>
            </w:r>
          </w:p>
          <w:p w14:paraId="69294B40" w14:textId="2CD1042C" w:rsidR="0007649D" w:rsidRPr="00C35884" w:rsidRDefault="0007649D" w:rsidP="0007649D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ind w:left="435"/>
              <w:rPr>
                <w:sz w:val="24"/>
                <w:szCs w:val="24"/>
              </w:rPr>
            </w:pPr>
            <w:r w:rsidRPr="00C35884">
              <w:rPr>
                <w:sz w:val="24"/>
                <w:szCs w:val="24"/>
              </w:rPr>
              <w:t xml:space="preserve">Допомагав бухгалтерській команді у підготовці фінансової звітності </w:t>
            </w:r>
          </w:p>
          <w:p w14:paraId="7038BEB3" w14:textId="6999D1BE" w:rsidR="0007649D" w:rsidRPr="0022268E" w:rsidRDefault="0007649D" w:rsidP="0007649D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ind w:left="435"/>
              <w:rPr>
                <w:sz w:val="24"/>
                <w:szCs w:val="24"/>
              </w:rPr>
            </w:pPr>
            <w:r w:rsidRPr="00C35884">
              <w:rPr>
                <w:sz w:val="24"/>
                <w:szCs w:val="24"/>
              </w:rPr>
              <w:t xml:space="preserve">Сприяли звірці банків та управлінню рахунком </w:t>
            </w:r>
          </w:p>
          <w:p w14:paraId="4BF8BACF" w14:textId="77777777" w:rsidR="0007649D" w:rsidRDefault="0007649D" w:rsidP="0007649D">
            <w:pPr>
              <w:pBdr>
                <w:bottom w:val="single" w:sz="6" w:space="1" w:color="auto"/>
              </w:pBdr>
              <w:spacing w:before="240" w:line="276" w:lineRule="auto"/>
              <w:rPr>
                <w:rFonts w:ascii="Montserrat" w:hAnsi="Montserrat"/>
                <w:b/>
                <w:bCs/>
                <w:color w:val="323E4F" w:themeColor="text2" w:themeShade="BF"/>
                <w:sz w:val="32"/>
                <w:szCs w:val="32"/>
              </w:rPr>
            </w:pPr>
            <w:r w:rsidRPr="00F9550C">
              <w:rPr>
                <w:rFonts w:ascii="Montserrat" w:hAnsi="Montserrat"/>
                <w:b/>
                <w:bCs/>
                <w:color w:val="323E4F" w:themeColor="text2" w:themeShade="BF"/>
                <w:sz w:val="32"/>
                <w:szCs w:val="32"/>
              </w:rPr>
              <w:t>Формування</w:t>
            </w:r>
          </w:p>
          <w:p w14:paraId="202372B0" w14:textId="77777777" w:rsidR="0007649D" w:rsidRPr="001E03C8" w:rsidRDefault="0007649D" w:rsidP="0007649D">
            <w:pPr>
              <w:spacing w:before="240"/>
            </w:pPr>
            <w:r w:rsidRPr="00C35884">
              <w:t>2017 - 2020</w:t>
            </w:r>
          </w:p>
          <w:p w14:paraId="0AF39B77" w14:textId="77777777" w:rsidR="0007649D" w:rsidRPr="001E03C8" w:rsidRDefault="0007649D" w:rsidP="0007649D">
            <w:pPr>
              <w:rPr>
                <w:sz w:val="24"/>
                <w:szCs w:val="24"/>
              </w:rPr>
            </w:pPr>
            <w:r w:rsidRPr="00C35884">
              <w:rPr>
                <w:b/>
                <w:bCs/>
                <w:sz w:val="24"/>
                <w:szCs w:val="24"/>
              </w:rPr>
              <w:t>Диплом бакалавра за спеціальністю «Облік і фінанси»</w:t>
            </w:r>
            <w:r w:rsidRPr="00C35884">
              <w:rPr>
                <w:sz w:val="24"/>
                <w:szCs w:val="24"/>
              </w:rPr>
              <w:t xml:space="preserve"> | Паризький університет, Париж</w:t>
            </w:r>
          </w:p>
          <w:p w14:paraId="0228C50C" w14:textId="77777777" w:rsidR="0007649D" w:rsidRPr="001E03C8" w:rsidRDefault="0007649D" w:rsidP="0007649D">
            <w:pPr>
              <w:rPr>
                <w:sz w:val="24"/>
                <w:szCs w:val="24"/>
              </w:rPr>
            </w:pPr>
          </w:p>
          <w:p w14:paraId="16067C4A" w14:textId="77777777" w:rsidR="0007649D" w:rsidRPr="001E03C8" w:rsidRDefault="0007649D" w:rsidP="0007649D">
            <w:pPr>
              <w:spacing w:before="240"/>
            </w:pPr>
            <w:r w:rsidRPr="00C35884">
              <w:t>2017 - 2020</w:t>
            </w:r>
          </w:p>
          <w:p w14:paraId="11DAE8A5" w14:textId="77777777" w:rsidR="0007649D" w:rsidRPr="001E03C8" w:rsidRDefault="0007649D" w:rsidP="0007649D">
            <w:pPr>
              <w:rPr>
                <w:sz w:val="24"/>
                <w:szCs w:val="24"/>
              </w:rPr>
            </w:pPr>
            <w:r w:rsidRPr="00C35884">
              <w:rPr>
                <w:b/>
                <w:bCs/>
                <w:sz w:val="24"/>
                <w:szCs w:val="24"/>
              </w:rPr>
              <w:lastRenderedPageBreak/>
              <w:t>Диплом бакалавра за спеціальністю «Облік і фінанси»</w:t>
            </w:r>
            <w:r w:rsidRPr="00C35884">
              <w:rPr>
                <w:sz w:val="24"/>
                <w:szCs w:val="24"/>
              </w:rPr>
              <w:t xml:space="preserve"> | Паризький університет, Париж</w:t>
            </w:r>
          </w:p>
          <w:p w14:paraId="161BB98B" w14:textId="77777777" w:rsidR="0007649D" w:rsidRPr="001E03C8" w:rsidRDefault="0007649D" w:rsidP="0007649D">
            <w:pPr>
              <w:rPr>
                <w:sz w:val="24"/>
                <w:szCs w:val="24"/>
              </w:rPr>
            </w:pPr>
          </w:p>
          <w:p w14:paraId="59A2773D" w14:textId="77777777" w:rsidR="0007649D" w:rsidRPr="001E03C8" w:rsidRDefault="0007649D" w:rsidP="0007649D">
            <w:pPr>
              <w:rPr>
                <w:sz w:val="24"/>
                <w:szCs w:val="24"/>
              </w:rPr>
            </w:pPr>
          </w:p>
          <w:p w14:paraId="413D8067" w14:textId="77777777" w:rsidR="0007649D" w:rsidRPr="001E03C8" w:rsidRDefault="0007649D" w:rsidP="0007649D">
            <w:pPr>
              <w:rPr>
                <w:sz w:val="24"/>
                <w:szCs w:val="24"/>
              </w:rPr>
            </w:pPr>
          </w:p>
          <w:p w14:paraId="452B3B1C" w14:textId="77777777" w:rsidR="0007649D" w:rsidRPr="001E03C8" w:rsidRDefault="0007649D" w:rsidP="0007649D">
            <w:pPr>
              <w:rPr>
                <w:sz w:val="24"/>
                <w:szCs w:val="24"/>
              </w:rPr>
            </w:pPr>
          </w:p>
          <w:p w14:paraId="3641F6DE" w14:textId="77777777" w:rsidR="0007649D" w:rsidRPr="001E03C8" w:rsidRDefault="0007649D" w:rsidP="0007649D">
            <w:pPr>
              <w:rPr>
                <w:sz w:val="24"/>
                <w:szCs w:val="24"/>
              </w:rPr>
            </w:pPr>
          </w:p>
          <w:p w14:paraId="7FA30A14" w14:textId="5082D246" w:rsidR="0007649D" w:rsidRPr="001E03C8" w:rsidRDefault="0007649D" w:rsidP="0007649D">
            <w:pPr>
              <w:rPr>
                <w:sz w:val="24"/>
                <w:szCs w:val="24"/>
              </w:rPr>
            </w:pPr>
          </w:p>
        </w:tc>
        <w:tc>
          <w:tcPr>
            <w:tcW w:w="3396" w:type="dxa"/>
          </w:tcPr>
          <w:p w14:paraId="1E5CD8E9" w14:textId="3B112DF0" w:rsidR="003B10D9" w:rsidRPr="003B10D9" w:rsidRDefault="003B10D9" w:rsidP="003B10D9">
            <w:pPr>
              <w:spacing w:line="480" w:lineRule="auto"/>
              <w:rPr>
                <w:rFonts w:ascii="Montserrat" w:hAnsi="Montserrat"/>
                <w:b/>
                <w:bCs/>
                <w:sz w:val="32"/>
                <w:szCs w:val="32"/>
              </w:rPr>
            </w:pPr>
            <w:r w:rsidRPr="003B10D9">
              <w:rPr>
                <w:rFonts w:ascii="Montserrat" w:hAnsi="Montserrat"/>
                <w:b/>
                <w:bCs/>
                <w:color w:val="323E4F" w:themeColor="text2" w:themeShade="BF"/>
                <w:sz w:val="32"/>
                <w:szCs w:val="32"/>
              </w:rPr>
              <w:lastRenderedPageBreak/>
              <w:t>Навички</w:t>
            </w:r>
          </w:p>
          <w:p w14:paraId="3FBB090B" w14:textId="77777777" w:rsidR="003B10D9" w:rsidRPr="003B10D9" w:rsidRDefault="003B10D9" w:rsidP="003B10D9">
            <w:pPr>
              <w:numPr>
                <w:ilvl w:val="0"/>
                <w:numId w:val="3"/>
              </w:numPr>
              <w:rPr>
                <w:lang w:val="fr-FR"/>
              </w:rPr>
            </w:pPr>
            <w:r w:rsidRPr="003B10D9">
              <w:t>Добре знання принципів фінансового обліку</w:t>
            </w:r>
          </w:p>
          <w:p w14:paraId="0556C2BE" w14:textId="77777777" w:rsidR="003B10D9" w:rsidRPr="003B10D9" w:rsidRDefault="003B10D9" w:rsidP="003B10D9">
            <w:pPr>
              <w:numPr>
                <w:ilvl w:val="0"/>
                <w:numId w:val="3"/>
              </w:numPr>
              <w:rPr>
                <w:lang w:val="fr-FR"/>
              </w:rPr>
            </w:pPr>
            <w:r w:rsidRPr="003B10D9">
              <w:t>Володіння бухгалтерським програмним забезпеченням (SAP, QuickBooks)</w:t>
            </w:r>
          </w:p>
          <w:p w14:paraId="6C799B08" w14:textId="77777777" w:rsidR="003B10D9" w:rsidRPr="003B10D9" w:rsidRDefault="003B10D9" w:rsidP="003B10D9">
            <w:pPr>
              <w:numPr>
                <w:ilvl w:val="0"/>
                <w:numId w:val="3"/>
              </w:numPr>
              <w:rPr>
                <w:lang w:val="fr-FR"/>
              </w:rPr>
            </w:pPr>
            <w:r w:rsidRPr="003B10D9">
              <w:t>Навички нарахування заробітної плати</w:t>
            </w:r>
          </w:p>
          <w:p w14:paraId="103D81F6" w14:textId="77777777" w:rsidR="003B10D9" w:rsidRPr="003B10D9" w:rsidRDefault="003B10D9" w:rsidP="003B10D9">
            <w:pPr>
              <w:spacing w:before="240" w:line="360" w:lineRule="auto"/>
              <w:rPr>
                <w:rFonts w:ascii="Montserrat" w:hAnsi="Montserrat"/>
                <w:b/>
                <w:bCs/>
                <w:sz w:val="32"/>
                <w:szCs w:val="32"/>
                <w:lang w:val="fr-FR"/>
              </w:rPr>
            </w:pPr>
            <w:r w:rsidRPr="003B10D9">
              <w:rPr>
                <w:rFonts w:ascii="Montserrat" w:hAnsi="Montserrat"/>
                <w:b/>
                <w:bCs/>
                <w:color w:val="323E4F" w:themeColor="text2" w:themeShade="BF"/>
                <w:sz w:val="32"/>
                <w:szCs w:val="32"/>
              </w:rPr>
              <w:t>Мови</w:t>
            </w:r>
          </w:p>
          <w:p w14:paraId="22AF7E2E" w14:textId="77777777" w:rsidR="003B10D9" w:rsidRPr="003B10D9" w:rsidRDefault="003B10D9" w:rsidP="003B10D9">
            <w:pPr>
              <w:numPr>
                <w:ilvl w:val="0"/>
                <w:numId w:val="4"/>
              </w:numPr>
              <w:rPr>
                <w:lang w:val="fr-FR"/>
              </w:rPr>
            </w:pPr>
            <w:r w:rsidRPr="003B10D9">
              <w:t>Англійська (LM)</w:t>
            </w:r>
          </w:p>
          <w:p w14:paraId="41886CF3" w14:textId="77777777" w:rsidR="003B10D9" w:rsidRPr="003B10D9" w:rsidRDefault="003B10D9" w:rsidP="003B10D9">
            <w:pPr>
              <w:numPr>
                <w:ilvl w:val="0"/>
                <w:numId w:val="4"/>
              </w:numPr>
              <w:rPr>
                <w:lang w:val="fr-FR"/>
              </w:rPr>
            </w:pPr>
            <w:r w:rsidRPr="003B10D9">
              <w:t>Англійська (рівень В2)</w:t>
            </w:r>
          </w:p>
          <w:p w14:paraId="29C86FA2" w14:textId="77777777" w:rsidR="003B10D9" w:rsidRPr="003B10D9" w:rsidRDefault="003B10D9" w:rsidP="003B10D9">
            <w:pPr>
              <w:numPr>
                <w:ilvl w:val="0"/>
                <w:numId w:val="4"/>
              </w:numPr>
              <w:rPr>
                <w:rtl/>
                <w:lang w:val="fr-FR" w:bidi="ar-TN"/>
              </w:rPr>
            </w:pPr>
            <w:r w:rsidRPr="003B10D9">
              <w:t>Англійська (рівень А1)</w:t>
            </w:r>
          </w:p>
          <w:p w14:paraId="096F6D07" w14:textId="77777777" w:rsidR="003B10D9" w:rsidRPr="003B10D9" w:rsidRDefault="003B10D9" w:rsidP="003B10D9">
            <w:pPr>
              <w:rPr>
                <w:rtl/>
                <w:lang w:val="fr-FR" w:bidi="ar-TN"/>
              </w:rPr>
            </w:pPr>
          </w:p>
          <w:p w14:paraId="12B64A7C" w14:textId="77777777" w:rsidR="003B10D9" w:rsidRPr="003B10D9" w:rsidRDefault="003B10D9" w:rsidP="003B10D9">
            <w:pPr>
              <w:spacing w:before="240" w:line="360" w:lineRule="auto"/>
              <w:rPr>
                <w:rFonts w:ascii="Montserrat" w:hAnsi="Montserrat"/>
                <w:b/>
                <w:bCs/>
                <w:color w:val="323E4F" w:themeColor="text2" w:themeShade="BF"/>
                <w:sz w:val="32"/>
                <w:szCs w:val="32"/>
              </w:rPr>
            </w:pPr>
            <w:r w:rsidRPr="003B10D9">
              <w:rPr>
                <w:rFonts w:ascii="Montserrat" w:hAnsi="Montserrat"/>
                <w:b/>
                <w:bCs/>
                <w:color w:val="323E4F" w:themeColor="text2" w:themeShade="BF"/>
                <w:sz w:val="32"/>
                <w:szCs w:val="32"/>
              </w:rPr>
              <w:t>Сфери інтересів</w:t>
            </w:r>
          </w:p>
          <w:p w14:paraId="76543F93" w14:textId="77777777" w:rsidR="003B10D9" w:rsidRPr="003B10D9" w:rsidRDefault="003B10D9" w:rsidP="003B10D9">
            <w:pPr>
              <w:numPr>
                <w:ilvl w:val="0"/>
                <w:numId w:val="3"/>
              </w:numPr>
              <w:rPr>
                <w:lang w:val="fr-FR"/>
              </w:rPr>
            </w:pPr>
            <w:r w:rsidRPr="003B10D9">
              <w:t>Біг</w:t>
            </w:r>
          </w:p>
          <w:p w14:paraId="1917E403" w14:textId="77777777" w:rsidR="003B10D9" w:rsidRPr="003B10D9" w:rsidRDefault="003B10D9" w:rsidP="003B10D9">
            <w:pPr>
              <w:numPr>
                <w:ilvl w:val="0"/>
                <w:numId w:val="3"/>
              </w:numPr>
              <w:rPr>
                <w:lang w:val="fr-FR"/>
              </w:rPr>
            </w:pPr>
            <w:r w:rsidRPr="003B10D9">
              <w:t xml:space="preserve">Читання </w:t>
            </w:r>
          </w:p>
          <w:p w14:paraId="44931970" w14:textId="77777777" w:rsidR="003B10D9" w:rsidRPr="003B10D9" w:rsidRDefault="003B10D9" w:rsidP="003B10D9">
            <w:pPr>
              <w:numPr>
                <w:ilvl w:val="0"/>
                <w:numId w:val="3"/>
              </w:numPr>
              <w:rPr>
                <w:lang w:val="fr-FR"/>
              </w:rPr>
            </w:pPr>
            <w:r w:rsidRPr="003B10D9">
              <w:t xml:space="preserve">Добровольчества </w:t>
            </w:r>
          </w:p>
          <w:p w14:paraId="5A43A910" w14:textId="77777777" w:rsidR="003B10D9" w:rsidRPr="003B10D9" w:rsidRDefault="003B10D9" w:rsidP="003B10D9">
            <w:pPr>
              <w:numPr>
                <w:ilvl w:val="0"/>
                <w:numId w:val="3"/>
              </w:numPr>
              <w:rPr>
                <w:lang w:val="fr-FR"/>
              </w:rPr>
            </w:pPr>
            <w:r w:rsidRPr="003B10D9">
              <w:t>Шахи</w:t>
            </w:r>
          </w:p>
          <w:p w14:paraId="2CC69209" w14:textId="2B2981FB" w:rsidR="0065532E" w:rsidRDefault="0065532E" w:rsidP="0065532E">
            <w:pPr>
              <w:rPr>
                <w:lang w:val="fr-FR"/>
              </w:rPr>
            </w:pPr>
          </w:p>
        </w:tc>
      </w:tr>
    </w:tbl>
    <w:p w14:paraId="6DA80240" w14:textId="3A3B613D" w:rsidR="0065532E" w:rsidRPr="0065532E" w:rsidRDefault="0065532E" w:rsidP="0065532E">
      <w:pPr>
        <w:rPr>
          <w:lang w:val="fr-FR"/>
        </w:rPr>
      </w:pPr>
    </w:p>
    <w:sectPr w:rsidR="0065532E" w:rsidRPr="0065532E" w:rsidSect="0065532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B3770"/>
    <w:multiLevelType w:val="hybridMultilevel"/>
    <w:tmpl w:val="EC3EB8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4302D"/>
    <w:multiLevelType w:val="hybridMultilevel"/>
    <w:tmpl w:val="B86EEDD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63904"/>
    <w:multiLevelType w:val="hybridMultilevel"/>
    <w:tmpl w:val="128CD8D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B413F"/>
    <w:multiLevelType w:val="hybridMultilevel"/>
    <w:tmpl w:val="AFAA837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32E"/>
    <w:rsid w:val="0007649D"/>
    <w:rsid w:val="001E03C8"/>
    <w:rsid w:val="003B10D9"/>
    <w:rsid w:val="0040606E"/>
    <w:rsid w:val="004F64A6"/>
    <w:rsid w:val="0065532E"/>
    <w:rsid w:val="007F4AB8"/>
    <w:rsid w:val="00B007F4"/>
    <w:rsid w:val="00D62B4A"/>
    <w:rsid w:val="00E0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T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FE784"/>
  <w15:chartTrackingRefBased/>
  <w15:docId w15:val="{76069038-5888-43C9-B649-91E82FB4C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T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5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649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E03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sv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anouer gharbi</dc:creator>
  <cp:keywords/>
  <dc:description/>
  <cp:lastModifiedBy>saber</cp:lastModifiedBy>
  <cp:revision>1</cp:revision>
  <cp:lastPrinted>2023-06-08T15:48:00Z</cp:lastPrinted>
  <dcterms:created xsi:type="dcterms:W3CDTF">2023-06-06T00:13:00Z</dcterms:created>
  <dcterms:modified xsi:type="dcterms:W3CDTF">2024-11-26T22:14:00Z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2023-06-06T00:31:12Z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2c356c15-0e57-4a18-bee3-4ae9ffc4bab8</vt:lpwstr>
  </property>
  <property fmtid="{D5CDD505-2E9C-101B-9397-08002B2CF9AE}" pid="7" name="MSIP_Label_defa4170-0d19-0005-0004-bc88714345d2_ActionId">
    <vt:lpwstr>045b8257-3042-45ff-b90e-9fb0e14ce7c2</vt:lpwstr>
  </property>
  <property fmtid="{D5CDD505-2E9C-101B-9397-08002B2CF9AE}" pid="8" name="MSIP_Label_defa4170-0d19-0005-0004-bc88714345d2_ContentBits">
    <vt:lpwstr>0</vt:lpwstr>
  </property>
</Properties>
</file>